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2"/>
          <w:szCs w:val="22"/>
          <w:rtl w:val="0"/>
        </w:rPr>
        <w:t xml:space="preserve">https://youtu.be/KE6oixk0-nY?si=ZxQ6b5clsvAsSTkS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Razão Social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Cooperativa Paulista de Teatro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CNPJ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51.561.819/0001-69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CCM/ Inscrição Municipal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8.483.332-7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Inscrição Estadual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Isenta</w:t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Ramo de Atividade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Produção Teatral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Código de Atividade: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90.01-9-01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Praça Dom José Gaspar, n. 30 – 4. andar - São Paulo –SP CEP. 01047-010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Tel: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(11) 2117-4700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0000ff"/>
            <w:sz w:val="22"/>
            <w:szCs w:val="22"/>
            <w:u w:val="single"/>
            <w:vertAlign w:val="baseline"/>
            <w:rtl w:val="0"/>
          </w:rPr>
          <w:t xml:space="preserve">atendimento@cooperativadeteatro.com.br</w:t>
        </w:r>
      </w:hyperlink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0"/>
          <w:i w:val="0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i w:val="1"/>
            <w:color w:val="000000"/>
            <w:sz w:val="22"/>
            <w:szCs w:val="22"/>
            <w:u w:val="single"/>
            <w:vertAlign w:val="baseline"/>
            <w:rtl w:val="0"/>
          </w:rPr>
          <w:t xml:space="preserve">www.cooperativadeteatro.com.br</w:t>
        </w:r>
      </w:hyperlink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ookman Old Style" w:cs="Bookman Old Style" w:eastAsia="Bookman Old Style" w:hAnsi="Bookman Old Styl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Bookman Old Style" w:cs="Bookman Old Style" w:eastAsia="Bookman Old Style" w:hAnsi="Bookman Old Style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Ana Maria Souto de Oliveira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Nº de matrícula: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008776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Nacionalidade: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Brasileira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Solteira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Profissão: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Diretora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Rua Rocha, 204 Apto 31 - Bela Vista – São Paulo – SP – Cep 01330-000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CPF: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025.043.508-05 </w:t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RG: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8.354.908-0 SSP/SP      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Erika Bernardo Viana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Nº de matrícula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003680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Nacionalidade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Brasileira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Estado Civil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Solteira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Profissão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1416" w:hanging="1416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Rua Diaulas Parreira 48 - casa 08 – Vila Santa Cruz – São Paulo – SP - Cep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08410-490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Bookman Old Style" w:cs="Bookman Old Style" w:eastAsia="Bookman Old Style" w:hAnsi="Bookman Old Style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CPF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277.789.278-45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RG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30.774.731-1 SSP/SP</w:t>
      </w:r>
      <w:r w:rsidDel="00000000" w:rsidR="00000000" w:rsidRPr="00000000">
        <w:rPr>
          <w:rFonts w:ascii="Bookman Old Style" w:cs="Bookman Old Style" w:eastAsia="Bookman Old Style" w:hAnsi="Bookman Old Style"/>
          <w:sz w:val="22"/>
          <w:szCs w:val="22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Bookman Old Style" w:cs="Bookman Old Style" w:eastAsia="Bookman Old Style" w:hAnsi="Bookman Old Style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Helvetica Neue" w:cs="Helvetica Neue" w:eastAsia="Helvetica Neue" w:hAnsi="Helvetica Neue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Bookman Old Style" w:cs="Bookman Old Style" w:eastAsia="Bookman Old Style" w:hAnsi="Bookman Old Styl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Banco do Brasil  (001) – Agência 4307-9 – Conta corrente  293.000-5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Nome da Agência: Empresarial Centro</w:t>
        <w:tab/>
        <w:t xml:space="preserve">CNPJ: 00.000.000/5048-80</w:t>
        <w:br w:type="textWrapping"/>
        <w:t xml:space="preserve">Endereço: Avenida São João 32 - 2º andar – Centro – SP - CEP: 01036-000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Bookman Old Style" w:cs="Bookman Old Style" w:eastAsia="Bookman Old Style" w:hAnsi="Bookman Old Styl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Bookman Old Style" w:cs="Bookman Old Style" w:eastAsia="Bookman Old Style" w:hAnsi="Bookman Old Styl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Bookman Old Style" w:cs="Bookman Old Style" w:eastAsia="Bookman Old Style" w:hAnsi="Bookman Old Style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color w:val="000000"/>
          <w:sz w:val="20"/>
          <w:szCs w:val="20"/>
          <w:vertAlign w:val="baseline"/>
          <w:rtl w:val="0"/>
        </w:rPr>
        <w:t xml:space="preserve">Somos a Cooperativa Paulista de Teatro - CPT, com uma trajetória de 45 anos e nos diferenciamos das demais organizações por agregarmos um número robusto de iniciativas do segmento da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color w:val="000000"/>
          <w:sz w:val="20"/>
          <w:szCs w:val="20"/>
          <w:vertAlign w:val="baseline"/>
          <w:rtl w:val="0"/>
        </w:rPr>
        <w:t xml:space="preserve">Funcionamos como um mecanismo de representação de grupos, que possuem propostas artísticas de altíssimo valor para a sociedade.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color w:val="000000"/>
          <w:sz w:val="20"/>
          <w:szCs w:val="20"/>
          <w:vertAlign w:val="baseline"/>
          <w:rtl w:val="0"/>
        </w:rPr>
        <w:t xml:space="preserve">A CPT insere-se neste cenário auxiliando no suporte administrativo e fiscal para a regularidade das ações realizadas através dos patrocínios recebidos.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Qualificação da COOPERATIVA PAULISTA DE TEATRO com informações da Presidenta, Secretária e logo para preenchimento de documentos de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2095500" cy="685800"/>
            <wp:effectExtent b="0" l="0" r="0" t="0"/>
            <wp:docPr descr="Logo da Cooperativa " id="1030" name="image1.png"/>
            <a:graphic>
              <a:graphicData uri="http://schemas.openxmlformats.org/drawingml/2006/picture">
                <pic:pic>
                  <pic:nvPicPr>
                    <pic:cNvPr descr="Logo da Cooperativa 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COOPERATIVA PAULISTA DE TEATRO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, pessoa jurídica de direito privado, inscrita no CNPJ sob n.51.561.819/0001-69, com sede nesta capital de São Paulo, na praça Dom José Gaspar n. 30, 4º andar, neste ato representada conforme estatuto por sua Presidenta, Sra.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Ana Maria Souto de Oliveira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, brasileira, casada, portadora da cédula de identidade R.G. nº. 83649080, e inscrita no CPF n° 025.043.508-05, residente e domiciliado na rua Rocha, nº. 204, apto 31, bairro: Bela Vista, São Paulo, SP, CEP 01330-000, e sua secretária Sra.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vertAlign w:val="baseline"/>
          <w:rtl w:val="0"/>
        </w:rPr>
        <w:t xml:space="preserve">Erika Bernardo Viana</w:t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, brasileira, divorciada, R.G 30.774.731-1, e inscrita no CPF 277.789.278-45, residente e domiciliada na rua 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Rua Diaulas Parreira, 48 casa 8 - Vila Santa Cruz Cep 08410-490, São Paulo – SP.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jc w:val="both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Ana Maria Souto de Oliveira, brasileira, casada, portadora da cédula de identidade R.G. nº. 83649080, e inscrita no CPF n° 025.043.508-05, residente e domiciliado na rua Rocha, nº. 204, apto 31, bairro: Bela Vista, São Paulo, SP, CEP 01330-000.</w:t>
      </w:r>
    </w:p>
    <w:p w:rsidR="00000000" w:rsidDel="00000000" w:rsidP="00000000" w:rsidRDefault="00000000" w:rsidRPr="00000000" w14:paraId="00000034">
      <w:pPr>
        <w:shd w:fill="ffffff" w:val="clear"/>
        <w:spacing w:line="360" w:lineRule="auto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jc w:val="both"/>
        <w:rPr>
          <w:rFonts w:ascii="Cambria" w:cs="Cambria" w:eastAsia="Cambria" w:hAnsi="Cambria"/>
          <w:color w:val="000000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Erika Bernardo Viana, brasileira, divorciada, R.G 30.774.731-1, e inscrita no CPF 277.789.278-45, residente e domiciliado na rua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color w:val="000000"/>
          <w:vertAlign w:val="baseline"/>
          <w:rtl w:val="0"/>
        </w:rPr>
        <w:t xml:space="preserve">Rua Diaulas Parreira, 48 casa 8 - Vila Santa Cruz Cep 08410-490</w:t>
      </w:r>
    </w:p>
    <w:p w:rsidR="00000000" w:rsidDel="00000000" w:rsidP="00000000" w:rsidRDefault="00000000" w:rsidRPr="00000000" w14:paraId="00000036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Bookman Old Style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ouvenir Lt BT" w:hAnsi="Souvenir Lt BT"/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Souvenir Lt BT" w:hAnsi="Souvenir Lt BT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Souvenir Lt BT" w:hAnsi="Souvenir Lt BT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Souvenir Lt BT" w:hAnsi="Souvenir Lt BT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ouvenir Lt BT" w:hAnsi="Souvenir Lt BT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harChar1">
    <w:name w:val="Char Char1"/>
    <w:basedOn w:val="Normal"/>
    <w:next w:val="CharChar1"/>
    <w:autoRedefine w:val="0"/>
    <w:hidden w:val="0"/>
    <w:qFormat w:val="0"/>
    <w:pPr>
      <w:tabs>
        <w:tab w:val="num" w:leader="none" w:pos="720"/>
      </w:tabs>
      <w:suppressAutoHyphens w:val="1"/>
      <w:spacing w:after="160" w:line="240" w:lineRule="atLeast"/>
      <w:ind w:left="720" w:leftChars="-1" w:rightChars="0" w:hanging="360" w:firstLineChars="-1"/>
      <w:textDirection w:val="btLr"/>
      <w:textAlignment w:val="top"/>
      <w:outlineLvl w:val="0"/>
    </w:pPr>
    <w:rPr>
      <w:rFonts w:ascii="Verdana" w:hAnsi="Verdan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tendimento@cooperativadeteatro.com.br" TargetMode="External"/><Relationship Id="rId8" Type="http://schemas.openxmlformats.org/officeDocument/2006/relationships/hyperlink" Target="http://www.cooperativadeteatro.co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bIba9CSQ0oU+JqFhIc6kvkDLQ==">CgMxLjAyCGguZ2pkZ3hzOAByITFSMGVSaFB6Z3ZuNlF5dC1FTGdmbWc3N3ZCbWI1S2JIcw==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2024-05-16T13:20:00Z</dcterms:created>
  <dc:creator>thiagof</dc:creator>
</cp:coreProperties>
</file>